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20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附件 1</w:t>
      </w:r>
      <w:bookmarkStart w:id="0" w:name="_GoBack"/>
      <w:bookmarkEnd w:id="0"/>
    </w:p>
    <w:p>
      <w:pPr>
        <w:spacing w:before="195"/>
        <w:ind w:left="491" w:right="0" w:firstLine="0"/>
        <w:jc w:val="left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机械工程与自动化学院团支部“推优”工作细则</w:t>
      </w:r>
    </w:p>
    <w:p>
      <w:pPr>
        <w:pStyle w:val="2"/>
        <w:spacing w:before="98"/>
        <w:ind w:left="679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一、“推优”对象的范围条件</w:t>
      </w:r>
    </w:p>
    <w:p>
      <w:pPr>
        <w:pStyle w:val="2"/>
        <w:spacing w:before="181" w:line="362" w:lineRule="auto"/>
        <w:ind w:right="257" w:firstLine="559"/>
        <w:jc w:val="both"/>
      </w:pPr>
      <w:r>
        <w:rPr>
          <w:spacing w:val="-9"/>
        </w:rPr>
        <w:t>凡团组织关系在我院的共青团员，积极参加团内组织活动，完成</w:t>
      </w:r>
      <w:r>
        <w:rPr>
          <w:spacing w:val="-11"/>
        </w:rPr>
        <w:t>团组织分配任务，经过培养教育，基本具备或接近党员条件的优秀团</w:t>
      </w:r>
      <w:r>
        <w:rPr>
          <w:spacing w:val="-5"/>
        </w:rPr>
        <w:t>员，均可作为“推优”对象。推荐对象的基本条件为：</w:t>
      </w:r>
    </w:p>
    <w:p>
      <w:pPr>
        <w:pStyle w:val="2"/>
        <w:spacing w:line="354" w:lineRule="exact"/>
        <w:ind w:left="679"/>
        <w:jc w:val="both"/>
      </w:pPr>
      <w:r>
        <w:t>1</w:t>
      </w:r>
      <w:r>
        <w:rPr>
          <w:spacing w:val="-27"/>
        </w:rPr>
        <w:t xml:space="preserve">、具有 </w:t>
      </w:r>
      <w:r>
        <w:t>1</w:t>
      </w:r>
      <w:r>
        <w:rPr>
          <w:spacing w:val="-19"/>
        </w:rPr>
        <w:t xml:space="preserve"> 年以上团龄，年满 </w:t>
      </w:r>
      <w:r>
        <w:t>18</w:t>
      </w:r>
      <w:r>
        <w:rPr>
          <w:spacing w:val="-12"/>
        </w:rPr>
        <w:t xml:space="preserve"> 周岁递交申请书，且原则上递交</w:t>
      </w:r>
    </w:p>
    <w:p>
      <w:pPr>
        <w:pStyle w:val="2"/>
        <w:spacing w:before="181"/>
      </w:pPr>
      <w:r>
        <w:t>入党申请书 6 个月以上的宁波大学科技学院全体共青团员。</w:t>
      </w:r>
    </w:p>
    <w:p>
      <w:pPr>
        <w:pStyle w:val="2"/>
        <w:spacing w:before="182" w:line="362" w:lineRule="auto"/>
        <w:ind w:right="257" w:firstLine="559"/>
      </w:pPr>
      <w:r>
        <w:t>2、政治上、思想上、行动上和党组织保持高度一致，坚决贯彻执行校、院做出的各项决定，无宗教信仰；</w:t>
      </w:r>
    </w:p>
    <w:p>
      <w:pPr>
        <w:pStyle w:val="2"/>
        <w:spacing w:line="355" w:lineRule="exact"/>
        <w:ind w:left="679"/>
      </w:pPr>
      <w:r>
        <w:t>3、严格遵守各种法纪校规，无任何违纪和处分现象；</w:t>
      </w:r>
    </w:p>
    <w:p>
      <w:pPr>
        <w:pStyle w:val="2"/>
        <w:spacing w:before="181" w:line="362" w:lineRule="auto"/>
        <w:ind w:right="115" w:firstLine="559"/>
      </w:pPr>
      <w:r>
        <w:t>4</w:t>
      </w:r>
      <w:r>
        <w:rPr>
          <w:spacing w:val="-12"/>
        </w:rPr>
        <w:t xml:space="preserve">、专业思想稳定，学习态度端正，学习努力，上学期成绩良好， </w:t>
      </w:r>
      <w:r>
        <w:rPr>
          <w:spacing w:val="-5"/>
        </w:rPr>
        <w:t>没有挂科现象；</w:t>
      </w:r>
    </w:p>
    <w:p>
      <w:pPr>
        <w:pStyle w:val="2"/>
        <w:spacing w:line="362" w:lineRule="auto"/>
        <w:ind w:right="115" w:firstLine="559"/>
      </w:pPr>
      <w:r>
        <w:rPr>
          <w:spacing w:val="1"/>
          <w:w w:val="100"/>
        </w:rPr>
        <w:t>5</w:t>
      </w:r>
      <w:r>
        <w:rPr>
          <w:spacing w:val="-14"/>
          <w:w w:val="100"/>
        </w:rPr>
        <w:t>、在学校上学年非学业因素评价体系中至少有</w:t>
      </w:r>
      <w:r>
        <w:rPr>
          <w:spacing w:val="-73"/>
        </w:rPr>
        <w:t xml:space="preserve"> </w:t>
      </w:r>
      <w:r>
        <w:rPr>
          <w:w w:val="100"/>
        </w:rPr>
        <w:t>3</w:t>
      </w:r>
      <w:r>
        <w:rPr>
          <w:spacing w:val="-72"/>
        </w:rPr>
        <w:t xml:space="preserve"> </w:t>
      </w:r>
      <w:r>
        <w:rPr>
          <w:spacing w:val="-63"/>
          <w:w w:val="100"/>
        </w:rPr>
        <w:t>个“优”或“有”，</w:t>
      </w:r>
      <w:r>
        <w:rPr>
          <w:spacing w:val="-14"/>
        </w:rPr>
        <w:t>且无不合格评价指标，在同学中起到先锋模范作用，并有良好的群众</w:t>
      </w:r>
      <w:r>
        <w:rPr>
          <w:spacing w:val="-19"/>
        </w:rPr>
        <w:t xml:space="preserve">基础；大一同学因学业未满一年，还未有非学业因素评价，则要求为: </w:t>
      </w:r>
      <w:r>
        <w:rPr>
          <w:spacing w:val="-5"/>
        </w:rPr>
        <w:t xml:space="preserve">学习认真刻苦，不迟到、不早退、不旷课，上一学期无不及格科目， </w:t>
      </w:r>
      <w:r>
        <w:rPr>
          <w:spacing w:val="-3"/>
        </w:rPr>
        <w:t>积极参加志愿服务等校园文化活动；</w:t>
      </w:r>
    </w:p>
    <w:p>
      <w:pPr>
        <w:pStyle w:val="2"/>
        <w:spacing w:line="350" w:lineRule="exact"/>
        <w:ind w:left="679"/>
      </w:pPr>
      <w:r>
        <w:t>6、上一学期文明寝室卫生总评成绩合格；</w:t>
      </w:r>
    </w:p>
    <w:p>
      <w:pPr>
        <w:pStyle w:val="2"/>
        <w:spacing w:before="178" w:line="362" w:lineRule="auto"/>
        <w:ind w:right="257" w:firstLine="559"/>
      </w:pPr>
      <w:r>
        <w:t>7、同等条件下，获评院级及以上共青团各类荣誉的团员应予优</w:t>
      </w:r>
      <w:r>
        <w:rPr>
          <w:spacing w:val="-2"/>
          <w:w w:val="100"/>
        </w:rPr>
        <w:t>先考虑</w:t>
      </w:r>
      <w:r>
        <w:rPr>
          <w:spacing w:val="-1"/>
          <w:w w:val="100"/>
        </w:rPr>
        <w:t>（</w:t>
      </w:r>
      <w:r>
        <w:rPr>
          <w:spacing w:val="-3"/>
          <w:w w:val="100"/>
        </w:rPr>
        <w:t>本次疫情防控志愿服务中表现突出的团员优先推优</w:t>
      </w:r>
      <w:r>
        <w:rPr>
          <w:spacing w:val="-140"/>
          <w:w w:val="100"/>
        </w:rPr>
        <w:t>）</w:t>
      </w:r>
      <w:r>
        <w:rPr>
          <w:w w:val="100"/>
        </w:rPr>
        <w:t>；</w:t>
      </w:r>
    </w:p>
    <w:p>
      <w:pPr>
        <w:spacing w:before="0" w:line="362" w:lineRule="auto"/>
        <w:ind w:left="120" w:right="256" w:firstLine="559"/>
        <w:jc w:val="left"/>
        <w:rPr>
          <w:b/>
          <w:sz w:val="28"/>
        </w:rPr>
      </w:pPr>
      <w:r>
        <w:rPr>
          <w:b/>
          <w:color w:val="FF0000"/>
          <w:spacing w:val="-23"/>
          <w:sz w:val="28"/>
        </w:rPr>
        <w:t>非学院因素，文明寝室卫生总评，体测成绩都可在微信公众号“</w:t>
      </w:r>
      <w:r>
        <w:rPr>
          <w:b/>
          <w:color w:val="FF0000"/>
          <w:sz w:val="28"/>
        </w:rPr>
        <w:t>we 机械”，选择“are”菜单栏，选择对应选项进行查询。</w:t>
      </w:r>
    </w:p>
    <w:p>
      <w:pPr>
        <w:pStyle w:val="2"/>
        <w:spacing w:line="355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二、“推优”工作的注意事项</w:t>
      </w:r>
    </w:p>
    <w:p>
      <w:pPr>
        <w:pStyle w:val="2"/>
        <w:spacing w:before="178"/>
        <w:ind w:left="679"/>
      </w:pPr>
      <w:r>
        <w:t>各团组织“推优”工作，应始终秉持“公平、公正、公开”的原</w:t>
      </w:r>
    </w:p>
    <w:p>
      <w:pPr>
        <w:spacing w:after="0"/>
        <w:sectPr>
          <w:type w:val="continuous"/>
          <w:pgSz w:w="11910" w:h="16840"/>
          <w:pgMar w:top="1480" w:right="1540" w:bottom="280" w:left="1680" w:header="720" w:footer="720" w:gutter="0"/>
        </w:sectPr>
      </w:pPr>
    </w:p>
    <w:p>
      <w:pPr>
        <w:pStyle w:val="2"/>
        <w:spacing w:before="35"/>
      </w:pPr>
      <w:r>
        <w:t>则，自下而上、集体决定开展工作，现将注意事项通知如下：</w:t>
      </w:r>
    </w:p>
    <w:p>
      <w:pPr>
        <w:pStyle w:val="6"/>
        <w:numPr>
          <w:ilvl w:val="0"/>
          <w:numId w:val="1"/>
        </w:numPr>
        <w:tabs>
          <w:tab w:val="left" w:pos="963"/>
        </w:tabs>
        <w:spacing w:before="181" w:after="0" w:line="362" w:lineRule="auto"/>
        <w:ind w:left="120" w:right="118" w:firstLine="559"/>
        <w:jc w:val="both"/>
        <w:rPr>
          <w:sz w:val="28"/>
        </w:rPr>
      </w:pPr>
      <w:r>
        <w:rPr>
          <w:spacing w:val="-19"/>
          <w:sz w:val="28"/>
        </w:rPr>
        <w:t>团支书必须做好“推优”的宣传工作，并</w:t>
      </w:r>
      <w:r>
        <w:rPr>
          <w:color w:val="FF0000"/>
          <w:spacing w:val="-3"/>
          <w:sz w:val="28"/>
        </w:rPr>
        <w:t>说明参加推优的条件</w:t>
      </w:r>
      <w:r>
        <w:rPr>
          <w:sz w:val="28"/>
        </w:rPr>
        <w:t xml:space="preserve">， </w:t>
      </w:r>
      <w:r>
        <w:rPr>
          <w:spacing w:val="-3"/>
          <w:sz w:val="28"/>
        </w:rPr>
        <w:t>符合条件的团员向团支书报名参加推优，由团支书统计推优候选人， 秉承自愿原则，填写团组织推优入党审核表</w:t>
      </w:r>
      <w:r>
        <w:rPr>
          <w:color w:val="FF0000"/>
          <w:spacing w:val="-3"/>
          <w:sz w:val="28"/>
        </w:rPr>
        <w:t>（</w:t>
      </w:r>
      <w:r>
        <w:rPr>
          <w:b/>
          <w:color w:val="FF0000"/>
          <w:sz w:val="28"/>
        </w:rPr>
        <w:t>签名处需为手写</w:t>
      </w:r>
      <w:r>
        <w:rPr>
          <w:color w:val="FF0000"/>
          <w:spacing w:val="-142"/>
          <w:sz w:val="28"/>
        </w:rPr>
        <w:t>）</w:t>
      </w:r>
      <w:r>
        <w:rPr>
          <w:sz w:val="28"/>
        </w:rPr>
        <w:t>。</w:t>
      </w:r>
    </w:p>
    <w:p>
      <w:pPr>
        <w:pStyle w:val="6"/>
        <w:numPr>
          <w:ilvl w:val="0"/>
          <w:numId w:val="1"/>
        </w:numPr>
        <w:tabs>
          <w:tab w:val="left" w:pos="963"/>
        </w:tabs>
        <w:spacing w:before="0" w:after="0" w:line="362" w:lineRule="auto"/>
        <w:ind w:left="120" w:right="256" w:firstLine="559"/>
        <w:jc w:val="both"/>
        <w:rPr>
          <w:sz w:val="28"/>
        </w:rPr>
      </w:pPr>
      <w:r>
        <w:rPr>
          <w:color w:val="FF0000"/>
          <w:spacing w:val="-10"/>
          <w:sz w:val="28"/>
        </w:rPr>
        <w:t>班主任以及所有班委、团支委必须参加此次会议。</w:t>
      </w:r>
      <w:r>
        <w:rPr>
          <w:spacing w:val="-2"/>
          <w:sz w:val="28"/>
        </w:rPr>
        <w:t>会议中应先</w:t>
      </w:r>
      <w:r>
        <w:rPr>
          <w:spacing w:val="-11"/>
          <w:sz w:val="28"/>
        </w:rPr>
        <w:t>由团支书介绍“推优”的意义，然后由候选人上台阐述入党动机</w:t>
      </w:r>
      <w:r>
        <w:rPr>
          <w:color w:val="FF0000"/>
          <w:sz w:val="28"/>
        </w:rPr>
        <w:t>（时</w:t>
      </w:r>
      <w:r>
        <w:rPr>
          <w:color w:val="FF0000"/>
          <w:spacing w:val="-20"/>
          <w:sz w:val="28"/>
        </w:rPr>
        <w:t xml:space="preserve">长至少 </w:t>
      </w:r>
      <w:r>
        <w:rPr>
          <w:color w:val="FF0000"/>
          <w:sz w:val="28"/>
        </w:rPr>
        <w:t>3</w:t>
      </w:r>
      <w:r>
        <w:rPr>
          <w:color w:val="FF0000"/>
          <w:spacing w:val="-25"/>
          <w:sz w:val="28"/>
        </w:rPr>
        <w:t xml:space="preserve"> 分钟</w:t>
      </w:r>
      <w:r>
        <w:rPr>
          <w:color w:val="FF0000"/>
          <w:spacing w:val="-142"/>
          <w:sz w:val="28"/>
        </w:rPr>
        <w:t>）</w:t>
      </w:r>
      <w:r>
        <w:rPr>
          <w:sz w:val="28"/>
        </w:rPr>
        <w:t>。</w:t>
      </w:r>
    </w:p>
    <w:p>
      <w:pPr>
        <w:pStyle w:val="6"/>
        <w:numPr>
          <w:ilvl w:val="0"/>
          <w:numId w:val="1"/>
        </w:numPr>
        <w:tabs>
          <w:tab w:val="left" w:pos="963"/>
        </w:tabs>
        <w:spacing w:before="0" w:after="0" w:line="362" w:lineRule="auto"/>
        <w:ind w:left="120" w:right="257" w:firstLine="559"/>
        <w:jc w:val="both"/>
        <w:rPr>
          <w:sz w:val="28"/>
        </w:rPr>
      </w:pPr>
      <w:r>
        <w:rPr>
          <w:spacing w:val="-7"/>
          <w:sz w:val="28"/>
        </w:rPr>
        <w:t>推优以团支部为单位开展，推选形式为</w:t>
      </w:r>
      <w:r>
        <w:rPr>
          <w:color w:val="FF0000"/>
          <w:spacing w:val="-3"/>
          <w:sz w:val="28"/>
        </w:rPr>
        <w:t>无记名投票</w:t>
      </w:r>
      <w:r>
        <w:rPr>
          <w:spacing w:val="-12"/>
          <w:sz w:val="28"/>
        </w:rPr>
        <w:t>，投票者必</w:t>
      </w:r>
      <w:r>
        <w:rPr>
          <w:spacing w:val="-13"/>
          <w:sz w:val="28"/>
        </w:rPr>
        <w:t xml:space="preserve">须为支部团员，投票人数必须达到支部总人数的 </w:t>
      </w:r>
      <w:r>
        <w:rPr>
          <w:color w:val="FF0000"/>
          <w:sz w:val="28"/>
        </w:rPr>
        <w:t>2/3</w:t>
      </w:r>
      <w:r>
        <w:rPr>
          <w:color w:val="FF0000"/>
          <w:spacing w:val="-67"/>
          <w:sz w:val="28"/>
        </w:rPr>
        <w:t xml:space="preserve"> </w:t>
      </w:r>
      <w:r>
        <w:rPr>
          <w:spacing w:val="-10"/>
          <w:sz w:val="28"/>
        </w:rPr>
        <w:t>及以上，无故缺</w:t>
      </w:r>
      <w:r>
        <w:rPr>
          <w:spacing w:val="3"/>
          <w:sz w:val="28"/>
        </w:rPr>
        <w:t>席者不得参加日后推优，推优成功者的得票数必须达到投票人数的</w:t>
      </w:r>
      <w:r>
        <w:rPr>
          <w:color w:val="FF0000"/>
          <w:spacing w:val="3"/>
          <w:sz w:val="28"/>
        </w:rPr>
        <w:t>1/2</w:t>
      </w:r>
      <w:r>
        <w:rPr>
          <w:color w:val="FF0000"/>
          <w:spacing w:val="-72"/>
          <w:sz w:val="28"/>
        </w:rPr>
        <w:t xml:space="preserve"> </w:t>
      </w:r>
      <w:r>
        <w:rPr>
          <w:spacing w:val="-2"/>
          <w:sz w:val="28"/>
        </w:rPr>
        <w:t>及以上，</w:t>
      </w:r>
      <w:r>
        <w:rPr>
          <w:color w:val="FF0000"/>
          <w:spacing w:val="-3"/>
          <w:sz w:val="28"/>
        </w:rPr>
        <w:t>票数择高录取。</w:t>
      </w:r>
    </w:p>
    <w:p>
      <w:pPr>
        <w:pStyle w:val="6"/>
        <w:numPr>
          <w:ilvl w:val="0"/>
          <w:numId w:val="1"/>
        </w:numPr>
        <w:tabs>
          <w:tab w:val="left" w:pos="963"/>
        </w:tabs>
        <w:spacing w:before="0" w:after="0" w:line="362" w:lineRule="auto"/>
        <w:ind w:left="120" w:right="163" w:firstLine="559"/>
        <w:jc w:val="left"/>
        <w:rPr>
          <w:sz w:val="28"/>
        </w:rPr>
      </w:pPr>
      <w:r>
        <w:rPr>
          <w:spacing w:val="-8"/>
          <w:sz w:val="28"/>
        </w:rPr>
        <w:t xml:space="preserve">推选名额：每次推优的比例一般不超过团支部人数的 </w:t>
      </w:r>
      <w:r>
        <w:rPr>
          <w:color w:val="FF0000"/>
          <w:sz w:val="28"/>
        </w:rPr>
        <w:t>10%</w:t>
      </w:r>
      <w:r>
        <w:rPr>
          <w:b/>
          <w:spacing w:val="-10"/>
          <w:sz w:val="28"/>
        </w:rPr>
        <w:t>。</w:t>
      </w:r>
      <w:r>
        <w:rPr>
          <w:sz w:val="28"/>
        </w:rPr>
        <w:t>投</w:t>
      </w:r>
      <w:r>
        <w:rPr>
          <w:spacing w:val="-3"/>
          <w:sz w:val="28"/>
        </w:rPr>
        <w:t xml:space="preserve">票结束后，如若满足条件的人数不足名额，则按实际满足条件人数； </w:t>
      </w:r>
      <w:r>
        <w:rPr>
          <w:spacing w:val="-9"/>
          <w:sz w:val="28"/>
        </w:rPr>
        <w:t>如若由于得票数相同而不能确定胜出者，则对票数相同者进行重新投</w:t>
      </w:r>
      <w:r>
        <w:rPr>
          <w:spacing w:val="-3"/>
          <w:sz w:val="28"/>
        </w:rPr>
        <w:t>票，直至产生胜出者。</w:t>
      </w:r>
    </w:p>
    <w:p>
      <w:pPr>
        <w:pStyle w:val="6"/>
        <w:numPr>
          <w:ilvl w:val="0"/>
          <w:numId w:val="1"/>
        </w:numPr>
        <w:tabs>
          <w:tab w:val="left" w:pos="963"/>
        </w:tabs>
        <w:spacing w:before="0" w:after="0" w:line="362" w:lineRule="auto"/>
        <w:ind w:left="120" w:right="115" w:firstLine="559"/>
        <w:jc w:val="left"/>
        <w:rPr>
          <w:sz w:val="28"/>
        </w:rPr>
      </w:pPr>
      <w:r>
        <w:rPr>
          <w:spacing w:val="-16"/>
          <w:sz w:val="28"/>
        </w:rPr>
        <w:t>推选结果由团支书如实记录，并签字，确认此次“推优”有效， 并</w:t>
      </w:r>
      <w:r>
        <w:rPr>
          <w:color w:val="FF0000"/>
          <w:spacing w:val="-5"/>
          <w:sz w:val="28"/>
        </w:rPr>
        <w:t>现场宣读结果</w:t>
      </w:r>
      <w:r>
        <w:rPr>
          <w:sz w:val="28"/>
        </w:rPr>
        <w:t>。</w:t>
      </w:r>
    </w:p>
    <w:p>
      <w:pPr>
        <w:pStyle w:val="6"/>
        <w:numPr>
          <w:ilvl w:val="0"/>
          <w:numId w:val="1"/>
        </w:numPr>
        <w:tabs>
          <w:tab w:val="left" w:pos="963"/>
        </w:tabs>
        <w:spacing w:before="0" w:after="0" w:line="362" w:lineRule="auto"/>
        <w:ind w:left="120" w:right="255" w:firstLine="559"/>
        <w:jc w:val="left"/>
        <w:rPr>
          <w:sz w:val="28"/>
        </w:rPr>
      </w:pPr>
      <w:r>
        <w:rPr>
          <w:spacing w:val="-23"/>
          <w:sz w:val="28"/>
        </w:rPr>
        <w:t>推优名单产生后由团支书填写《“推优”汇总表》，</w:t>
      </w:r>
      <w:r>
        <w:rPr>
          <w:color w:val="FF0000"/>
          <w:spacing w:val="-2"/>
          <w:sz w:val="28"/>
        </w:rPr>
        <w:t>班主任签字</w:t>
      </w:r>
      <w:r>
        <w:rPr>
          <w:spacing w:val="-3"/>
          <w:sz w:val="28"/>
        </w:rPr>
        <w:t>表示同意后交于机械学院组织部</w:t>
      </w:r>
      <w:r>
        <w:rPr>
          <w:sz w:val="28"/>
        </w:rPr>
        <w:t>（</w:t>
      </w:r>
      <w:r>
        <w:rPr>
          <w:spacing w:val="-2"/>
          <w:sz w:val="28"/>
        </w:rPr>
        <w:t>开学后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11"/>
        <w:ind w:left="0"/>
        <w:rPr>
          <w:sz w:val="25"/>
        </w:rPr>
      </w:pPr>
    </w:p>
    <w:p>
      <w:pPr>
        <w:pStyle w:val="2"/>
        <w:ind w:left="0" w:right="257"/>
        <w:jc w:val="right"/>
      </w:pPr>
      <w:r>
        <w:rPr>
          <w:spacing w:val="-3"/>
        </w:rPr>
        <w:t>机械工程与自动化学院团总支组织部</w:t>
      </w:r>
    </w:p>
    <w:p>
      <w:pPr>
        <w:pStyle w:val="2"/>
        <w:spacing w:before="162"/>
        <w:ind w:left="0" w:right="257"/>
        <w:jc w:val="right"/>
      </w:pPr>
      <w:r>
        <w:t>2020</w:t>
      </w:r>
      <w:r>
        <w:rPr>
          <w:spacing w:val="-47"/>
        </w:rPr>
        <w:t xml:space="preserve"> 年 </w:t>
      </w:r>
      <w:r>
        <w:t>3</w:t>
      </w:r>
      <w:r>
        <w:rPr>
          <w:spacing w:val="-36"/>
        </w:rPr>
        <w:t xml:space="preserve"> 月</w:t>
      </w:r>
    </w:p>
    <w:sectPr>
      <w:pgSz w:w="11910" w:h="16840"/>
      <w:pgMar w:top="154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5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B3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right="115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2020-03-24T02:29:00Z</dcterms:created>
  <dc:creator>think</dc:creator>
  <cp:lastModifiedBy>漸哘漸遠</cp:lastModifiedBy>
  <dcterms:modified xsi:type="dcterms:W3CDTF">2020-03-24T02:30:30Z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2020-03-24T00:00:00Z</vt:filetime>
  </property>
  <property fmtid="{D5CDD505-2E9C-101B-9397-08002B2CF9AE}" pid="5" name="KSOProductBuildVer">
    <vt:lpwstr>2052-11.1.0.9513</vt:lpwstr>
  </property>
</Properties>
</file>